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3B55">
      <w:pPr>
        <w:spacing w:line="100" w:lineRule="atLeast"/>
        <w:jc w:val="both"/>
        <w:rPr>
          <w:lang w:val="cs-CZ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6115050" cy="8382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613ED">
      <w:pPr>
        <w:spacing w:line="100" w:lineRule="atLeast"/>
        <w:jc w:val="both"/>
        <w:rPr>
          <w:lang w:val="cs-CZ"/>
        </w:rPr>
      </w:pPr>
      <w:r>
        <w:rPr>
          <w:lang w:val="cs-CZ"/>
        </w:rPr>
        <w:t>KVĚTEN</w:t>
      </w:r>
    </w:p>
    <w:p w:rsidR="00000000" w:rsidRDefault="00F613ED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4.-7. 5., čtvrtek-neděle, 17:30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Zahradnictví: Rodinný přítel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Drama, Česko / Slovensko / Polsko, 2017, 130 min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Vstupné: 120 Kč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RODINNÝ PŘÍTEL je melodrama odehrávající se ve 40. letech za německé okupace. Tři mladé ženy a dvě děti čekají na návrat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svých vězněných mužů a otců. Válkou vynucenému rodinnému společenství obětavě pomáhá rodinný přítel a lékař Jiří. Film je příběhem lásky, která nesměla být naplněna, vypráví o věrnosti, touze, vině a lásce, o odchodech a návratech, o rodině, rodičích a dě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tech. Jde o rodinný portrét viděný pohledem žen, které osud svedl dohromady.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Režie: Jan Hřebejk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Hrají:  Ondřej Sokol, Aňa Geislerová, Martin Finger, Jiří Macháček, Gabriela Míčová, …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4.–5. 5., čtvrtek–pátek, 20:00 hod. * TITULKY *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6.–7. 5., sobota–neděle,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17:30 hod. * DABING *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Strážci Galaxie Vol. 2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Akční / Komedie / Sci-Fi, USA, 2017, 136 min, 12+, titulky/dabing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Vstupné: 130 Kč (dospělí) 110 Kč (děti)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V rytmu zbrusu nových Nejlepších hitů #2 pokračují ve filmu od studia Marvel Strážci Galaxie Vol. 2 dobr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odružství party superhrdinů, kteří se vydávají až na samé hranice kosmu. Strážci se musí naučit držet pohromadě a odhalit tajemství rodičů Petera Quilla. Staří nepřátelé se stávají spojenci a na pomoc našim super-hrdinům přicházejí i další oblíbené postavy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z rozpínajícího se filmového vesmíru studia Marvel.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Režie: James Gunn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Hrají: Chris Pratt, Zoe Saldana, Dave Bautista, Vin Diesel, Bradley Cooper, Michael Rooker, …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6.–7. 5., sobota–neděle, 15:30 hod.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Mimi šéf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Animovaný / Komedie / Rodinný, USA, 2017, 97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min, dabing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Vstupné: 130 Kč (dospělí), 110 Kč (děti)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Režisér filmu </w:t>
      </w:r>
      <w:r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Madagaskar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Tom McGrath vás zve na animovanou komedii </w:t>
      </w:r>
      <w:r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Mimi šéf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, v níž se seznámíte s hodně zvláštním batoletem. Nosí totiž elegantní oblek s kravatou, mluví hlubokým hlasem a nemístně vtipku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je. A taky se chová jako tajný agent.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Režie: Tom McGrath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Hrají: Alec Baldwin, Steve Buscemi, Lisa Kudrow, Patton Oswalt, Jimmy Kimmel, ...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11. 5., čtvrtek, 17:30 hod.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13.-14. 5., sobota-neděle, 17:30 hod.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Král Artuš: Legenda o meči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Akční / Dobrodružný / D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rama / Fantasy, Velká Británie / Austrálie / USA, 2017, 126 min, 12+, titulky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Vstupné: 110 Kč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Když je ještě v Artušově dětství zavražděn jeho otec, zmocní se koruny Artušův strýc Vortigern (Jude Law). Artuš, oloupený o následnické právo prvorozeného syna,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vůbec netuší, kdo ve skutečnosti je, vyrůstá v tvrdém prostředí městských uliček. Když se mu ale podaří vytáhnout meč z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kamene, obrátí se mu život vzhůru nohama a musí vzít na vědomí svůj skutečný původ.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Režie: Guy Ritchie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lastRenderedPageBreak/>
        <w:t xml:space="preserve">Hrají: Charlie Hunnam, Jude Law,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Àstrid Bergès-Frisbey, Djimon Hounsou, Eric Bana, ...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11. 5., čtvrtek, 20:00 hod.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13.-14. 5., sobota-neděle, 20:00 hod.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Uteč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Horor / Mysteriózní, USA, 2017, 103 min, 15+ , titulky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Vstupné: 110 Kč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Co na tom, že Rose (Allison Williams) je bílá jako stěna a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Chris (Daniel Kaluuya) černý jako noc? Žijeme přece v jednadvacátém století, kdy je boj proti rasové nesnášenlivosti přece už dávno dobojovaný a na smíšené páry se skrz prsty nedíváme. Minimálně Roseini rodiče Missy a Dean jsou na Chrise od prvního momentu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nesmírně milí. Vadí jim snad jen to, že si přítel jejich dcery tu a tam zapálí, ale to s barvou kůže přece nesouvisí. Psycholožka Missy dokonce Chrisovi nabídne, že ho jeho zlozvyku zbaví pomocí hypnózy.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Režie: Jordan Peele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Hrají: Daniel Kaluuya, Allison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Williams, Bradley Whitford, Catherine Keener, … 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13.-14. 5., sobota-neděle, 15:30 hod.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Šmoulové: Zapomenutá vesnice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Animovaný / Dobrodružný / Komedie / Rodinný / Fantasy, USA, 2017, 88 min, dabing</w:t>
      </w:r>
    </w:p>
    <w:p w:rsidR="00000000" w:rsidRDefault="00F613ED">
      <w:pPr>
        <w:spacing w:line="100" w:lineRule="atLeast"/>
        <w:ind w:right="-15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Vstupné: 100 Kč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V tomto novém, zcela animovaném filmu o Šm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oulech se Šmoulinka po nálezu tajuplné mapy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vydává společně se svými nejlepšími kamarády Koumákem, Nešikou a Silákem na vzrušující a napínavou pouť Zakázaným lesem plným kouzelných stvoření, aby nalezli tajemnou, dávno ztracenou vesnici dříve, než se to po</w:t>
      </w:r>
      <w:r>
        <w:rPr>
          <w:rFonts w:ascii="Times New Roman" w:hAnsi="Times New Roman" w:cs="Times New Roman"/>
          <w:sz w:val="24"/>
          <w:szCs w:val="24"/>
          <w:lang w:val="cs-CZ"/>
        </w:rPr>
        <w:t>daří zlému kouzelníkovi Gargamelovi.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Režie: Kelly Asbury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Hrají: Mandy Patinkin, Joe Manganiello, Jack McBrayer, Keegan-Michael Key, Bill Hader, …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18. 5., čtvrtek, 10:00 hod.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Všechno nebo nic * SENIOR *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Komedie / Romantický, Česko / Slovensko, 2017, 107 mi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n, 12+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Vstupné: 50 Kč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Linda a Vanda jsou pohledné třicítky, nerozlučné kamarádky a taky spolumajitelky malého knihkupectví v centru města. Linda je rozvedená, vzdělaná, praktická, má malou dceru a pocit zodpovědnosti. Ten naopak chybí Vandě, svobodné, vese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lé, nezávislé krásce, která sice muže přitahuje jako magnet, ale její živelnosti žádný nestačí. A tak hledá toho pravého. 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Režie: Marta Ferencová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Hrají: Táňa Pauhofová, Klára Issová, Michał Żebrowski, Paweł Deląg, Ondřej Sokol, Petr Vaněk, …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18.–21. 5., č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tvrtek–neděle, 17:30 hod.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Lady Macbeth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Drama, Velká Británie, 2016, 89 min, titulky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Vstupné: 100 Kč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Anglický venkov roku 1865. Katherine je donucena ke sňatku z rozumu s postarším velkostatkářem. Lásku v ní však dokáže probudit mladý nádeník, jenž na statk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u pracuje. Silný cit v ní rozdmýchá obrovskou sílu a Katherine se rozhodne vzít osud do svých rukou za každou cenu.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Režie: William Oldroyd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Hrají:  Florence Pugh, Christopher Fairbank, Bill Fellows, Paul Hilton, …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18.–21. 5., čtvrtek–neděle, 20:00 hod.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Vet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řelec: Covenant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Dobrodružný / Sci-Fi / Thriller / Akční / Horor, USA, 2017, titulky, 15+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lastRenderedPageBreak/>
        <w:t>Vstupné: 130 Kč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Ridley Scott se vrací do vesmíru, který stvořil ve svém kultovní sérii Vetřelec. Vetřelec: Covenant je novou kapitolou, ve které posádka vesmírné lodi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Covenant směřuje na vzdálenou planetu na druhé straně galaxie, která se zdá být neobjeveným rájem. Ve skutečnosti ale skrývá nebezpečí, které si nikdo z členů posádky nedokázal představit.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Režie: Ridley Scott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Hrají:  Michael Fassbender, Katherine Waterston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, Danny McBride, Noomi Rapace, Guy Pearce, ...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19. 5., pátek, 14:00 hod.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Doba ledová: Mamutí drcnutí * BIJÁSEK *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Animovaný / Komedie, USA, 2016, 95 min, dabing,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vstupné: 40 Kč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Jestli lze nějaké období pozemských dějin označit za hodně zajímavé časy nabité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všemožnými katastrofickými událostmi, za časy, které každému pořádně prověří schopnosti přežít, pracovat pro tým a také sílu jeho charakteru, pak je to určitě doba ledová. Jedno jaká. Jestli první, druhá nebo pátá.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Režie: Mike Thurmeier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Hrají: Stephanie B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eatriz, John Leguizamo, Denis Leary, Adam DeVine, Queen Latifah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20.–21. 5., sobota–neděle, 15:30 hod.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Příšerky pod hladinou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Animovaný, Španělsko, 2017, dabing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Vstupné: 110 Kč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Animovaná komedie Příšerky pod hladinou přinese podvodní zábavu na více, než jed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en nádech. Zemi zaplavily nekonečné oceány, lidstvo se odstěhovalo o dům dál a veškerý život na dokonale modré planetě obstarávají roztodivní tvorové z hlubin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Režie: Julio Soto Gurpide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Hrají:  Phil LaMarr, Jess Harnell, Jeff Bennett, Bob Bergen, ...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25.-2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6. 5., čtvrtek-pátek, 17:30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Zahradnictví: Rodinný přítel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Drama, Česko / Slovensko / Polsko, 2017, 130 min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Vstupné: 110 Kč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RODINNÝ PŘÍTEL je melodrama odehrávající se ve 40. letech za německé okupace. Tři mladé ženy a dvě děti čekají na návrat svých vězněný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ch mužů a otců. Válkou vynucenému rodinnému společenství obětavě pomáhá rodinný přítel a lékař Jiří. Film je příběhem lásky, která nesměla být naplněna, vypráví o věrnosti, touze, vině a lásce, o odchodech a návratech, o rodině, rodičích a dětech. Jde o ro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dinný portrét viděný pohledem žen, které osud svedl dohromady.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Režie: Jan Hřebejk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Hrají:  Ondřej Sokol, Aňa Geislerová, Martin Finger, Jiří Macháček, Gabriela Míčová, …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25.–26. 5., čtvrtek–pátek, 20:00 hod. * TITULKY *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27.–28. 5., sobota–neděle, 17:30 hod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. * DABING *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Piráti z Karibiku: Salazarova pomsta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Dobrodružný / Akční / Fantasy / Komedie, USA, 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Vstupné: 130 Kč (dospělí) 110 Kč (děti)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V dalším pokračování svých fantastických dobrodružství se kapitán Jack, ke kterému se štěstěna opět jednou nemilosr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dně obrátila zády, ocitá tváří v tvář bandě smrtících pirátských duchů pod vedením strašlivého kapitána Salazara (Javier Bardem), kterým se podařilo uniknout z Ďáblova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trojúhelníku a jejichž jedinou touhou je připravit o život každého piráta - a zejména Ja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cka.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Režie: Joachim Rønning, Espen Sandberg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Hrají: Johnny Depp, Geoffrey Rush, Orlando Bloom, Javier Bardem, Kaya Scodelario, ...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27.–28. 5., sobota–neděle, 15:30 hod.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Příšerky pod hladinou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Animovaný, Španělsko, 2017, dabing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Vstupné: 110 Kč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Animovaná kome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die Příšerky pod hladinou přinese podvodní zábavu na více, než jeden nádech. Zemi zaplavily nekonečné oceány, lidstvo se odstěhovalo o dům dál a veškerý život na dokonale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modré planetě obstarávají roztodivní tvorové z hlubin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Režie: Julio Soto Gurpide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Hrají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:  Phil LaMarr, Jess Harnell, Jeff Bennett, Bob Bergen, ...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27.–28. 5., sobota–neděle, 20:00 hod.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t>The Circle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Drama / Sci-Fi / Thriller, USA / Spojené arabské emiráty, 2017, 90 min, 12+, titulky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Vstupné: 110 Kč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Svět bez hladu. Svět bez válek. Svět bez nemo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cí. Neomezené možnosti. V úchvatné a největší high-tech společnosti The Circle neexistuje problém, který by nebylo možné vyřešit. Její technologie mají moc doslova změnit svět. Právě sem, do zaměstnání snů, nastupuje mladá a ambiciózní dívka Mae (Emma Wats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on). SDÍLET ZNAMENÁ STARAT SE.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Režie: James Ponsoldt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Hrají:  Emma Watson, Tom Hanks, John Boyega, Karen Gillan, Patton Oswalt, Bill Paxton, ...</w:t>
      </w:r>
    </w:p>
    <w:p w:rsidR="00000000" w:rsidRDefault="00F613ED">
      <w:pPr>
        <w:spacing w:line="100" w:lineRule="atLeast"/>
        <w:ind w:right="-15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F613ED" w:rsidRDefault="00F613ED">
      <w:pPr>
        <w:spacing w:line="100" w:lineRule="atLeast"/>
        <w:ind w:right="-15"/>
      </w:pPr>
    </w:p>
    <w:sectPr w:rsidR="00F613ED">
      <w:pgSz w:w="11906" w:h="16838"/>
      <w:pgMar w:top="1134" w:right="1134" w:bottom="1134" w:left="1134" w:header="708" w:footer="708" w:gutter="0"/>
      <w:cols w:space="708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B3B55"/>
    <w:rsid w:val="002B3B55"/>
    <w:rsid w:val="00F6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 w:bidi="en-US"/>
    </w:rPr>
  </w:style>
  <w:style w:type="paragraph" w:styleId="Nadpis1">
    <w:name w:val="heading 1"/>
    <w:basedOn w:val="Normln"/>
    <w:next w:val="Zkladntext"/>
    <w:qFormat/>
    <w:pPr>
      <w:keepNext/>
      <w:keepLines/>
      <w:numPr>
        <w:numId w:val="1"/>
      </w:numPr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Zkladntext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Zkladntext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Zkladntext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bCs/>
    </w:rPr>
  </w:style>
  <w:style w:type="paragraph" w:styleId="Nadpis6">
    <w:name w:val="heading 6"/>
    <w:basedOn w:val="Normln"/>
    <w:next w:val="Zkladntext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textovodkaz">
    <w:name w:val="Hyperlink"/>
    <w:rPr>
      <w:color w:val="000080"/>
      <w:u w:val="single"/>
      <w:lang/>
    </w:rPr>
  </w:style>
  <w:style w:type="character" w:customStyle="1" w:styleId="TextbublinyChar">
    <w:name w:val="Text bubliny Char"/>
    <w:basedOn w:val="DefaultParagraphFont"/>
    <w:rPr>
      <w:rFonts w:ascii="Tahoma" w:eastAsia="Arial" w:hAnsi="Tahoma" w:cs="Tahoma"/>
      <w:color w:val="000000"/>
      <w:sz w:val="16"/>
      <w:szCs w:val="16"/>
    </w:rPr>
  </w:style>
  <w:style w:type="character" w:customStyle="1" w:styleId="annotationreference">
    <w:name w:val="annotation reference"/>
    <w:basedOn w:val="DefaultParagraphFont"/>
    <w:rPr>
      <w:sz w:val="16"/>
      <w:szCs w:val="16"/>
    </w:rPr>
  </w:style>
  <w:style w:type="character" w:customStyle="1" w:styleId="TextkomenteChar">
    <w:name w:val="Text komentáře Char"/>
    <w:basedOn w:val="DefaultParagraphFont"/>
    <w:rPr>
      <w:rFonts w:ascii="Arial" w:eastAsia="Arial" w:hAnsi="Arial" w:cs="Arial"/>
      <w:color w:val="000000"/>
    </w:rPr>
  </w:style>
  <w:style w:type="character" w:customStyle="1" w:styleId="PedmtkomenteChar">
    <w:name w:val="Předmět komentáře Char"/>
    <w:basedOn w:val="TextkomenteChar"/>
    <w:rPr>
      <w:rFonts w:ascii="Arial" w:eastAsia="Arial" w:hAnsi="Arial" w:cs="Arial"/>
      <w:b/>
      <w:bCs/>
      <w:color w:val="000000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Bezseznamu1">
    <w:name w:val="Bez seznamu1"/>
    <w:pPr>
      <w:suppressAutoHyphens/>
    </w:pPr>
    <w:rPr>
      <w:lang w:val="en-US" w:eastAsia="en-US" w:bidi="en-US"/>
    </w:rPr>
  </w:style>
  <w:style w:type="paragraph" w:styleId="Nzev">
    <w:name w:val="Title"/>
    <w:basedOn w:val="Normln"/>
    <w:next w:val="Podtitul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itul">
    <w:name w:val="Subtitle"/>
    <w:basedOn w:val="Normln"/>
    <w:next w:val="Zkladntext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BalloonText">
    <w:name w:val="Balloon Text"/>
    <w:basedOn w:val="Normln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annotationtext">
    <w:name w:val="annotation text"/>
    <w:basedOn w:val="Normln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NormalWeb">
    <w:name w:val="Normal (Web)"/>
    <w:basedOn w:val="Normln"/>
    <w:pPr>
      <w:spacing w:before="100" w:after="119"/>
    </w:pPr>
    <w:rPr>
      <w:rFonts w:eastAsia="Times New Roman"/>
      <w:lang w:val="cs-CZ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1319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Windows User</cp:lastModifiedBy>
  <cp:revision>2</cp:revision>
  <cp:lastPrinted>1601-01-01T00:00:00Z</cp:lastPrinted>
  <dcterms:created xsi:type="dcterms:W3CDTF">2017-05-03T06:18:00Z</dcterms:created>
  <dcterms:modified xsi:type="dcterms:W3CDTF">2017-05-03T06:18:00Z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